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72E" w:rsidRPr="0040372E" w:rsidRDefault="0040372E" w:rsidP="0040372E">
      <w:pPr>
        <w:jc w:val="center"/>
        <w:rPr>
          <w:b/>
          <w:sz w:val="22"/>
        </w:rPr>
      </w:pPr>
      <w:r w:rsidRPr="0040372E">
        <w:rPr>
          <w:b/>
          <w:sz w:val="22"/>
        </w:rPr>
        <w:t>Practicing Extended Thinking</w:t>
      </w:r>
    </w:p>
    <w:p w:rsidR="0040372E" w:rsidRPr="0040372E" w:rsidRDefault="0040372E" w:rsidP="0040372E">
      <w:pPr>
        <w:rPr>
          <w:sz w:val="22"/>
        </w:rPr>
      </w:pPr>
      <w:r w:rsidRPr="0040372E">
        <w:rPr>
          <w:b/>
          <w:sz w:val="22"/>
        </w:rPr>
        <w:t>Basic Level</w:t>
      </w:r>
      <w:r w:rsidRPr="0040372E">
        <w:rPr>
          <w:sz w:val="22"/>
        </w:rPr>
        <w:t xml:space="preserve"> questions are ‘right’ or ‘wrong’ and the answers can typically be pointed at in the text. Readers can easily create a list by recalling words or answer the question by summarizing what was told to them in the story.</w:t>
      </w:r>
    </w:p>
    <w:p w:rsidR="0040372E" w:rsidRPr="0040372E" w:rsidRDefault="0040372E" w:rsidP="0040372E">
      <w:pPr>
        <w:rPr>
          <w:sz w:val="22"/>
        </w:rPr>
      </w:pPr>
      <w:r w:rsidRPr="0040372E">
        <w:rPr>
          <w:b/>
          <w:sz w:val="22"/>
        </w:rPr>
        <w:t>Extended Thinking Questions</w:t>
      </w:r>
      <w:r w:rsidRPr="0040372E">
        <w:rPr>
          <w:sz w:val="22"/>
        </w:rPr>
        <w:t xml:space="preserve"> </w:t>
      </w:r>
      <w:r w:rsidR="00A0042B">
        <w:rPr>
          <w:sz w:val="22"/>
        </w:rPr>
        <w:t xml:space="preserve">can have multiple correct answers depending on how the reader supports him/herself  These questions will </w:t>
      </w:r>
      <w:r w:rsidRPr="0040372E">
        <w:rPr>
          <w:sz w:val="22"/>
        </w:rPr>
        <w:t>take the basic information and apply it to something else. Often, the question will ask how something contributes to a bigger idea, how the information is part of a pattern,</w:t>
      </w:r>
      <w:r w:rsidR="003B1317">
        <w:rPr>
          <w:sz w:val="22"/>
        </w:rPr>
        <w:t xml:space="preserve"> and what the pattern suggests. These questions can identify</w:t>
      </w:r>
      <w:r w:rsidRPr="0040372E">
        <w:rPr>
          <w:sz w:val="22"/>
        </w:rPr>
        <w:t xml:space="preserve"> how something could be a cause or ef</w:t>
      </w:r>
      <w:r w:rsidR="003B1317">
        <w:rPr>
          <w:sz w:val="22"/>
        </w:rPr>
        <w:t>fect of something else, compare to show change, disprove a popular belief, or reveal</w:t>
      </w:r>
      <w:r w:rsidRPr="0040372E">
        <w:rPr>
          <w:sz w:val="22"/>
        </w:rPr>
        <w:t xml:space="preserve"> an explanation that others may not have recognized at first glance. These questions need more </w:t>
      </w:r>
      <w:r w:rsidR="003B1317">
        <w:rPr>
          <w:sz w:val="22"/>
        </w:rPr>
        <w:t xml:space="preserve">specific </w:t>
      </w:r>
      <w:r w:rsidRPr="0040372E">
        <w:rPr>
          <w:sz w:val="22"/>
        </w:rPr>
        <w:t xml:space="preserve">evidence </w:t>
      </w:r>
      <w:r w:rsidR="003B1317">
        <w:rPr>
          <w:sz w:val="22"/>
        </w:rPr>
        <w:t>from the text and often ask the reader to support a position relevant to the subject matter.</w:t>
      </w:r>
      <w:r w:rsidRPr="0040372E">
        <w:rPr>
          <w:sz w:val="22"/>
        </w:rPr>
        <w:t xml:space="preserve"> They cannot be simply pointed to in the text.</w:t>
      </w:r>
    </w:p>
    <w:p w:rsidR="0040372E" w:rsidRPr="0040372E" w:rsidRDefault="0040372E" w:rsidP="0040372E">
      <w:pPr>
        <w:rPr>
          <w:sz w:val="22"/>
        </w:rPr>
      </w:pPr>
      <w:r w:rsidRPr="0040372E">
        <w:rPr>
          <w:b/>
          <w:sz w:val="22"/>
        </w:rPr>
        <w:t>Directions:</w:t>
      </w:r>
      <w:r w:rsidRPr="0040372E">
        <w:rPr>
          <w:sz w:val="22"/>
        </w:rPr>
        <w:t xml:space="preserve"> After reading, look at the list of basic recall questions on the left. Then</w:t>
      </w:r>
      <w:r w:rsidR="000B2DA8">
        <w:rPr>
          <w:sz w:val="22"/>
        </w:rPr>
        <w:t xml:space="preserve">, </w:t>
      </w:r>
      <w:r w:rsidRPr="0040372E">
        <w:rPr>
          <w:sz w:val="22"/>
        </w:rPr>
        <w:t xml:space="preserve">turn those basic questions into questions that require more thought, more application of the text, and ultimately, more analysis. WOW us with your deep </w:t>
      </w:r>
      <w:r w:rsidR="000B2DA8">
        <w:rPr>
          <w:sz w:val="22"/>
        </w:rPr>
        <w:t>analytical conversation starter or essay prompt.</w:t>
      </w:r>
    </w:p>
    <w:p w:rsidR="0040372E" w:rsidRPr="0040372E" w:rsidRDefault="0040372E">
      <w:pPr>
        <w:rPr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172E2A" w:rsidRPr="0040372E" w:rsidTr="00172E2A">
        <w:tc>
          <w:tcPr>
            <w:tcW w:w="4788" w:type="dxa"/>
          </w:tcPr>
          <w:p w:rsidR="00172E2A" w:rsidRPr="0040372E" w:rsidRDefault="00172E2A" w:rsidP="00172E2A">
            <w:pPr>
              <w:jc w:val="center"/>
              <w:rPr>
                <w:b/>
                <w:sz w:val="22"/>
              </w:rPr>
            </w:pPr>
            <w:r w:rsidRPr="0040372E">
              <w:rPr>
                <w:b/>
                <w:sz w:val="22"/>
              </w:rPr>
              <w:t>Basic Level</w:t>
            </w:r>
          </w:p>
        </w:tc>
        <w:tc>
          <w:tcPr>
            <w:tcW w:w="4788" w:type="dxa"/>
          </w:tcPr>
          <w:p w:rsidR="00172E2A" w:rsidRPr="0040372E" w:rsidRDefault="00172E2A" w:rsidP="00172E2A">
            <w:pPr>
              <w:jc w:val="center"/>
              <w:rPr>
                <w:b/>
                <w:sz w:val="22"/>
              </w:rPr>
            </w:pPr>
            <w:r w:rsidRPr="0040372E">
              <w:rPr>
                <w:b/>
                <w:sz w:val="22"/>
              </w:rPr>
              <w:t>Extended Thinking</w:t>
            </w:r>
          </w:p>
        </w:tc>
      </w:tr>
      <w:tr w:rsidR="00172E2A" w:rsidRPr="0040372E" w:rsidTr="00172E2A">
        <w:tc>
          <w:tcPr>
            <w:tcW w:w="4788" w:type="dxa"/>
          </w:tcPr>
          <w:p w:rsidR="00172E2A" w:rsidRPr="0040372E" w:rsidRDefault="00172E2A">
            <w:pPr>
              <w:rPr>
                <w:sz w:val="22"/>
              </w:rPr>
            </w:pPr>
          </w:p>
          <w:p w:rsidR="00172E2A" w:rsidRPr="0040372E" w:rsidRDefault="00172E2A">
            <w:pPr>
              <w:rPr>
                <w:sz w:val="22"/>
              </w:rPr>
            </w:pPr>
          </w:p>
          <w:p w:rsidR="00172E2A" w:rsidRPr="0040372E" w:rsidRDefault="00740F35">
            <w:pPr>
              <w:rPr>
                <w:sz w:val="22"/>
              </w:rPr>
            </w:pPr>
            <w:r>
              <w:rPr>
                <w:sz w:val="22"/>
              </w:rPr>
              <w:t>What words</w:t>
            </w:r>
            <w:r w:rsidR="00172E2A" w:rsidRPr="0040372E">
              <w:rPr>
                <w:sz w:val="22"/>
              </w:rPr>
              <w:t xml:space="preserve"> does Peter </w:t>
            </w:r>
            <w:proofErr w:type="spellStart"/>
            <w:r w:rsidR="00172E2A" w:rsidRPr="0040372E">
              <w:rPr>
                <w:sz w:val="22"/>
              </w:rPr>
              <w:t>Forbath</w:t>
            </w:r>
            <w:proofErr w:type="spellEnd"/>
            <w:r w:rsidR="00172E2A" w:rsidRPr="0040372E">
              <w:rPr>
                <w:sz w:val="22"/>
              </w:rPr>
              <w:t xml:space="preserve"> describe the area off the west African coast?</w:t>
            </w:r>
          </w:p>
          <w:p w:rsidR="00172E2A" w:rsidRPr="0040372E" w:rsidRDefault="00172E2A">
            <w:pPr>
              <w:rPr>
                <w:sz w:val="22"/>
              </w:rPr>
            </w:pPr>
          </w:p>
          <w:p w:rsidR="00172E2A" w:rsidRPr="0040372E" w:rsidRDefault="00172E2A">
            <w:pPr>
              <w:rPr>
                <w:sz w:val="22"/>
              </w:rPr>
            </w:pPr>
          </w:p>
        </w:tc>
        <w:tc>
          <w:tcPr>
            <w:tcW w:w="4788" w:type="dxa"/>
          </w:tcPr>
          <w:p w:rsidR="00172E2A" w:rsidRDefault="003B1317">
            <w:pPr>
              <w:rPr>
                <w:sz w:val="22"/>
              </w:rPr>
            </w:pPr>
            <w:r>
              <w:rPr>
                <w:sz w:val="22"/>
              </w:rPr>
              <w:t>-How do certain words in this passage develop a feeling of dread?</w:t>
            </w:r>
          </w:p>
          <w:p w:rsidR="003B1317" w:rsidRDefault="003B1317">
            <w:pPr>
              <w:rPr>
                <w:sz w:val="22"/>
              </w:rPr>
            </w:pPr>
            <w:r>
              <w:rPr>
                <w:sz w:val="22"/>
              </w:rPr>
              <w:t xml:space="preserve">-How does </w:t>
            </w:r>
            <w:proofErr w:type="spellStart"/>
            <w:r>
              <w:rPr>
                <w:sz w:val="22"/>
              </w:rPr>
              <w:t>Forbath’s</w:t>
            </w:r>
            <w:proofErr w:type="spellEnd"/>
            <w:r>
              <w:rPr>
                <w:sz w:val="22"/>
              </w:rPr>
              <w:t xml:space="preserve"> description contribute to the concept of the “Dark Continent”</w:t>
            </w:r>
            <w:proofErr w:type="gramStart"/>
            <w:r>
              <w:rPr>
                <w:sz w:val="22"/>
              </w:rPr>
              <w:t>.</w:t>
            </w:r>
            <w:proofErr w:type="gramEnd"/>
          </w:p>
          <w:p w:rsidR="003B1317" w:rsidRPr="0040372E" w:rsidRDefault="003B1317" w:rsidP="003B1317">
            <w:pPr>
              <w:rPr>
                <w:sz w:val="22"/>
              </w:rPr>
            </w:pPr>
            <w:r>
              <w:rPr>
                <w:sz w:val="22"/>
              </w:rPr>
              <w:t xml:space="preserve">-How could </w:t>
            </w:r>
            <w:proofErr w:type="spellStart"/>
            <w:r>
              <w:rPr>
                <w:sz w:val="22"/>
              </w:rPr>
              <w:t>Forbath’s</w:t>
            </w:r>
            <w:proofErr w:type="spellEnd"/>
            <w:r>
              <w:rPr>
                <w:sz w:val="22"/>
              </w:rPr>
              <w:t xml:space="preserve"> description help support the European’s crusade to ‘save’ Africa?</w:t>
            </w:r>
          </w:p>
        </w:tc>
      </w:tr>
      <w:tr w:rsidR="00172E2A" w:rsidRPr="0040372E" w:rsidTr="00172E2A">
        <w:tc>
          <w:tcPr>
            <w:tcW w:w="4788" w:type="dxa"/>
          </w:tcPr>
          <w:p w:rsidR="00172E2A" w:rsidRPr="0040372E" w:rsidRDefault="00172E2A">
            <w:pPr>
              <w:rPr>
                <w:sz w:val="22"/>
              </w:rPr>
            </w:pPr>
          </w:p>
          <w:p w:rsidR="00172E2A" w:rsidRPr="0040372E" w:rsidRDefault="00172E2A">
            <w:pPr>
              <w:rPr>
                <w:sz w:val="22"/>
              </w:rPr>
            </w:pPr>
          </w:p>
          <w:p w:rsidR="00172E2A" w:rsidRPr="0040372E" w:rsidRDefault="00740F35">
            <w:pPr>
              <w:rPr>
                <w:sz w:val="22"/>
              </w:rPr>
            </w:pPr>
            <w:r>
              <w:rPr>
                <w:sz w:val="22"/>
              </w:rPr>
              <w:t>Is the Congo spelled differently?</w:t>
            </w:r>
          </w:p>
          <w:p w:rsidR="00172E2A" w:rsidRPr="0040372E" w:rsidRDefault="00172E2A">
            <w:pPr>
              <w:rPr>
                <w:sz w:val="22"/>
              </w:rPr>
            </w:pPr>
          </w:p>
          <w:p w:rsidR="00172E2A" w:rsidRPr="0040372E" w:rsidRDefault="00172E2A">
            <w:pPr>
              <w:rPr>
                <w:sz w:val="22"/>
              </w:rPr>
            </w:pPr>
          </w:p>
        </w:tc>
        <w:tc>
          <w:tcPr>
            <w:tcW w:w="4788" w:type="dxa"/>
          </w:tcPr>
          <w:p w:rsidR="00172E2A" w:rsidRPr="0040372E" w:rsidRDefault="00172E2A">
            <w:pPr>
              <w:rPr>
                <w:sz w:val="22"/>
              </w:rPr>
            </w:pPr>
          </w:p>
          <w:p w:rsidR="0040372E" w:rsidRPr="0040372E" w:rsidRDefault="0040372E">
            <w:pPr>
              <w:rPr>
                <w:sz w:val="22"/>
              </w:rPr>
            </w:pPr>
          </w:p>
        </w:tc>
      </w:tr>
      <w:tr w:rsidR="00172E2A" w:rsidRPr="0040372E" w:rsidTr="00172E2A">
        <w:tc>
          <w:tcPr>
            <w:tcW w:w="4788" w:type="dxa"/>
          </w:tcPr>
          <w:p w:rsidR="00172E2A" w:rsidRPr="0040372E" w:rsidRDefault="00172E2A">
            <w:pPr>
              <w:rPr>
                <w:sz w:val="22"/>
              </w:rPr>
            </w:pPr>
          </w:p>
          <w:p w:rsidR="00172E2A" w:rsidRPr="0040372E" w:rsidRDefault="00172E2A">
            <w:pPr>
              <w:rPr>
                <w:sz w:val="22"/>
              </w:rPr>
            </w:pPr>
          </w:p>
          <w:p w:rsidR="00740F35" w:rsidRDefault="00740F35">
            <w:pPr>
              <w:rPr>
                <w:sz w:val="22"/>
              </w:rPr>
            </w:pPr>
          </w:p>
          <w:p w:rsidR="00172E2A" w:rsidRPr="0040372E" w:rsidRDefault="00172E2A">
            <w:pPr>
              <w:rPr>
                <w:sz w:val="22"/>
              </w:rPr>
            </w:pPr>
            <w:r w:rsidRPr="0040372E">
              <w:rPr>
                <w:sz w:val="22"/>
              </w:rPr>
              <w:t>What reasons did the Congo have slaves?</w:t>
            </w:r>
          </w:p>
          <w:p w:rsidR="00172E2A" w:rsidRPr="0040372E" w:rsidRDefault="00172E2A">
            <w:pPr>
              <w:rPr>
                <w:sz w:val="22"/>
              </w:rPr>
            </w:pPr>
          </w:p>
          <w:p w:rsidR="00172E2A" w:rsidRPr="0040372E" w:rsidRDefault="00172E2A">
            <w:pPr>
              <w:rPr>
                <w:sz w:val="22"/>
              </w:rPr>
            </w:pPr>
          </w:p>
        </w:tc>
        <w:tc>
          <w:tcPr>
            <w:tcW w:w="4788" w:type="dxa"/>
          </w:tcPr>
          <w:p w:rsidR="00172E2A" w:rsidRPr="0040372E" w:rsidRDefault="00172E2A">
            <w:pPr>
              <w:rPr>
                <w:sz w:val="22"/>
              </w:rPr>
            </w:pPr>
          </w:p>
          <w:p w:rsidR="0040372E" w:rsidRPr="0040372E" w:rsidRDefault="0040372E">
            <w:pPr>
              <w:rPr>
                <w:sz w:val="22"/>
              </w:rPr>
            </w:pPr>
          </w:p>
          <w:p w:rsidR="0040372E" w:rsidRPr="0040372E" w:rsidRDefault="0040372E">
            <w:pPr>
              <w:rPr>
                <w:sz w:val="22"/>
              </w:rPr>
            </w:pPr>
          </w:p>
          <w:p w:rsidR="0040372E" w:rsidRPr="0040372E" w:rsidRDefault="0040372E">
            <w:pPr>
              <w:rPr>
                <w:sz w:val="22"/>
              </w:rPr>
            </w:pPr>
          </w:p>
          <w:p w:rsidR="0040372E" w:rsidRPr="0040372E" w:rsidRDefault="0040372E">
            <w:pPr>
              <w:rPr>
                <w:sz w:val="22"/>
              </w:rPr>
            </w:pPr>
          </w:p>
          <w:p w:rsidR="0040372E" w:rsidRPr="0040372E" w:rsidRDefault="0040372E">
            <w:pPr>
              <w:rPr>
                <w:sz w:val="22"/>
              </w:rPr>
            </w:pPr>
          </w:p>
          <w:p w:rsidR="0040372E" w:rsidRPr="0040372E" w:rsidRDefault="0040372E">
            <w:pPr>
              <w:rPr>
                <w:sz w:val="22"/>
              </w:rPr>
            </w:pPr>
          </w:p>
        </w:tc>
      </w:tr>
      <w:tr w:rsidR="00172E2A" w:rsidRPr="0040372E" w:rsidTr="00172E2A">
        <w:tc>
          <w:tcPr>
            <w:tcW w:w="4788" w:type="dxa"/>
          </w:tcPr>
          <w:p w:rsidR="00172E2A" w:rsidRPr="0040372E" w:rsidRDefault="00172E2A">
            <w:pPr>
              <w:rPr>
                <w:sz w:val="22"/>
              </w:rPr>
            </w:pPr>
          </w:p>
          <w:p w:rsidR="00172E2A" w:rsidRPr="0040372E" w:rsidRDefault="00172E2A">
            <w:pPr>
              <w:rPr>
                <w:sz w:val="22"/>
              </w:rPr>
            </w:pPr>
          </w:p>
          <w:p w:rsidR="00172E2A" w:rsidRPr="0040372E" w:rsidRDefault="0040372E">
            <w:pPr>
              <w:rPr>
                <w:sz w:val="22"/>
              </w:rPr>
            </w:pPr>
            <w:r w:rsidRPr="0040372E">
              <w:rPr>
                <w:sz w:val="22"/>
              </w:rPr>
              <w:t xml:space="preserve">What happened to James </w:t>
            </w:r>
            <w:proofErr w:type="spellStart"/>
            <w:r w:rsidRPr="0040372E">
              <w:rPr>
                <w:sz w:val="22"/>
              </w:rPr>
              <w:t>Tuckey</w:t>
            </w:r>
            <w:proofErr w:type="spellEnd"/>
            <w:r w:rsidRPr="0040372E">
              <w:rPr>
                <w:sz w:val="22"/>
              </w:rPr>
              <w:t>?</w:t>
            </w:r>
          </w:p>
          <w:p w:rsidR="00172E2A" w:rsidRPr="0040372E" w:rsidRDefault="00172E2A">
            <w:pPr>
              <w:rPr>
                <w:sz w:val="22"/>
              </w:rPr>
            </w:pPr>
          </w:p>
          <w:p w:rsidR="00172E2A" w:rsidRPr="0040372E" w:rsidRDefault="00172E2A">
            <w:pPr>
              <w:rPr>
                <w:sz w:val="22"/>
              </w:rPr>
            </w:pPr>
          </w:p>
        </w:tc>
        <w:tc>
          <w:tcPr>
            <w:tcW w:w="4788" w:type="dxa"/>
          </w:tcPr>
          <w:p w:rsidR="00172E2A" w:rsidRPr="0040372E" w:rsidRDefault="00172E2A">
            <w:pPr>
              <w:rPr>
                <w:sz w:val="22"/>
              </w:rPr>
            </w:pPr>
          </w:p>
          <w:p w:rsidR="0040372E" w:rsidRPr="0040372E" w:rsidRDefault="0040372E">
            <w:pPr>
              <w:rPr>
                <w:sz w:val="22"/>
              </w:rPr>
            </w:pPr>
          </w:p>
          <w:p w:rsidR="0040372E" w:rsidRPr="0040372E" w:rsidRDefault="0040372E">
            <w:pPr>
              <w:rPr>
                <w:sz w:val="22"/>
              </w:rPr>
            </w:pPr>
          </w:p>
          <w:p w:rsidR="0040372E" w:rsidRPr="0040372E" w:rsidRDefault="0040372E">
            <w:pPr>
              <w:rPr>
                <w:sz w:val="22"/>
              </w:rPr>
            </w:pPr>
          </w:p>
          <w:p w:rsidR="0040372E" w:rsidRPr="0040372E" w:rsidRDefault="0040372E">
            <w:pPr>
              <w:rPr>
                <w:sz w:val="22"/>
              </w:rPr>
            </w:pPr>
          </w:p>
          <w:p w:rsidR="0040372E" w:rsidRPr="0040372E" w:rsidRDefault="0040372E">
            <w:pPr>
              <w:rPr>
                <w:sz w:val="22"/>
              </w:rPr>
            </w:pPr>
          </w:p>
          <w:p w:rsidR="0040372E" w:rsidRPr="0040372E" w:rsidRDefault="0040372E">
            <w:pPr>
              <w:rPr>
                <w:sz w:val="22"/>
              </w:rPr>
            </w:pPr>
          </w:p>
        </w:tc>
      </w:tr>
    </w:tbl>
    <w:p w:rsidR="00A0042B" w:rsidRDefault="00A0042B">
      <w:bookmarkStart w:id="0" w:name="_GoBack"/>
      <w:bookmarkEnd w:id="0"/>
    </w:p>
    <w:sectPr w:rsidR="00A0042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72E" w:rsidRDefault="0040372E" w:rsidP="0040372E">
      <w:pPr>
        <w:spacing w:after="0" w:line="240" w:lineRule="auto"/>
      </w:pPr>
      <w:r>
        <w:separator/>
      </w:r>
    </w:p>
  </w:endnote>
  <w:endnote w:type="continuationSeparator" w:id="0">
    <w:p w:rsidR="0040372E" w:rsidRDefault="0040372E" w:rsidP="00403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42B" w:rsidRDefault="00A0042B">
    <w:pPr>
      <w:pStyle w:val="Footer"/>
    </w:pPr>
  </w:p>
  <w:p w:rsidR="00A0042B" w:rsidRDefault="00A004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72E" w:rsidRDefault="0040372E" w:rsidP="0040372E">
      <w:pPr>
        <w:spacing w:after="0" w:line="240" w:lineRule="auto"/>
      </w:pPr>
      <w:r>
        <w:separator/>
      </w:r>
    </w:p>
  </w:footnote>
  <w:footnote w:type="continuationSeparator" w:id="0">
    <w:p w:rsidR="0040372E" w:rsidRDefault="0040372E" w:rsidP="004037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E2A"/>
    <w:rsid w:val="000B2DA8"/>
    <w:rsid w:val="00172E2A"/>
    <w:rsid w:val="003B1317"/>
    <w:rsid w:val="0040372E"/>
    <w:rsid w:val="00740F35"/>
    <w:rsid w:val="009F272C"/>
    <w:rsid w:val="00A0042B"/>
    <w:rsid w:val="00E41204"/>
    <w:rsid w:val="00EF3642"/>
    <w:rsid w:val="00F2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2E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037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372E"/>
  </w:style>
  <w:style w:type="paragraph" w:styleId="Footer">
    <w:name w:val="footer"/>
    <w:basedOn w:val="Normal"/>
    <w:link w:val="FooterChar"/>
    <w:uiPriority w:val="99"/>
    <w:unhideWhenUsed/>
    <w:rsid w:val="004037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37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2E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037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372E"/>
  </w:style>
  <w:style w:type="paragraph" w:styleId="Footer">
    <w:name w:val="footer"/>
    <w:basedOn w:val="Normal"/>
    <w:link w:val="FooterChar"/>
    <w:uiPriority w:val="99"/>
    <w:unhideWhenUsed/>
    <w:rsid w:val="004037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37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7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Brandywine School District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Overly</dc:creator>
  <cp:lastModifiedBy>Julia Overly</cp:lastModifiedBy>
  <cp:revision>4</cp:revision>
  <dcterms:created xsi:type="dcterms:W3CDTF">2014-11-10T20:00:00Z</dcterms:created>
  <dcterms:modified xsi:type="dcterms:W3CDTF">2014-11-12T14:52:00Z</dcterms:modified>
</cp:coreProperties>
</file>